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i w:val="false"/>
          <w:iCs w:val="false"/>
          <w:color w:val="001E40"/>
          <w:sz w:val="32"/>
          <w:szCs w:val="32"/>
        </w:rPr>
        <w:t xml:space="preserve">Umowa z wyłączeniem rękojmi</w:t>
      </w:r>
    </w:p>
    <w:p>
      <w:pPr>
        <w:spacing w:after="6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Wzór umowy do wypełnienia — UmowaCentrum.com</w:t>
      </w:r>
    </w:p>
    <w:p>
      <w:pPr>
        <w:pBdr>
          <w:bottom w:val="single" w:color="001E40" w:sz="12" w:space="1"/>
        </w:pBdr>
        <w:spacing w:after="200"/>
      </w:pPr>
    </w:p>
    <w:p>
      <w:pPr>
        <w:spacing w:after="120" w:line="320"/>
      </w:pPr>
      <w:r>
        <w:rPr>
          <w:b/>
          <w:bCs/>
          <w:i w:val="false"/>
          <w:iCs w:val="false"/>
          <w:color w:val="555555"/>
          <w:sz w:val="22"/>
          <w:szCs w:val="22"/>
        </w:rPr>
        <w:t xml:space="preserve">Data: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 . ____ . ________</w:t>
      </w:r>
      <w:r>
        <w:rPr>
          <w:b w:val="false"/>
          <w:bCs w:val="false"/>
          <w:i w:val="false"/>
          <w:iCs w:val="false"/>
          <w:color w:val="999999"/>
          <w:sz w:val="22"/>
          <w:szCs w:val="22"/>
        </w:rPr>
        <w:t xml:space="preserve">   ·   </w:t>
      </w:r>
      <w:r>
        <w:rPr>
          <w:b/>
          <w:bCs/>
          <w:i w:val="false"/>
          <w:iCs w:val="false"/>
          <w:color w:val="555555"/>
          <w:sz w:val="22"/>
          <w:szCs w:val="22"/>
        </w:rPr>
        <w:t xml:space="preserve">Miejscowość: </w:t>
      </w:r>
      <w:r>
        <w:rPr>
          <w:b w:val="false"/>
          <w:bCs w:val="false"/>
          <w:i w:val="false"/>
          <w:iCs w:val="false"/>
          <w:color w:val="555555"/>
          <w:sz w:val="22"/>
          <w:szCs w:val="22"/>
        </w:rPr>
        <w:t xml:space="preserve">__________________________________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Sprzedający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Kupujący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Imię i nazwisko: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Adres: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ur.: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Pojazd i jego stan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Marka i model: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VIN: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Numer rejestracyjny: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Przebieg (km):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Znane wady ujawnione kupującemu: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Warunki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(zł):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Cena słownie: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____________________________________________________________</w:t>
            </w:r>
          </w:p>
        </w:tc>
      </w:tr>
      <w:tr>
        <w:tc>
          <w:tcPr>
            <w:tcW w:type="pct" w:w="3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/>
                <w:bCs/>
                <w:i w:val="false"/>
                <w:iCs w:val="false"/>
                <w:color w:val="555555"/>
                <w:sz w:val="20"/>
                <w:szCs w:val="20"/>
              </w:rPr>
              <w:t xml:space="preserve">Data wydania pojazdu:</w:t>
            </w:r>
          </w:p>
        </w:tc>
        <w:tc>
          <w:tcPr>
            <w:tcW w:type="pct" w:w="7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b w:val="false"/>
                <w:bCs w:val="false"/>
                <w:i w:val="false"/>
                <w:iCs w:val="false"/>
                <w:color w:val="555555"/>
                <w:sz w:val="20"/>
                <w:szCs w:val="20"/>
              </w:rPr>
              <w:t xml:space="preserve">____ . ____ . ________</w:t>
            </w:r>
          </w:p>
        </w:tc>
      </w:tr>
    </w:tbl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Postanowienia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Strony wyłączają odpowiedzialność Sprzedającego z tytułu rękojmi za wady fizyczne pojazdu na podstawie art. 558 § 1 Kodeksu cywilnego.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Sprzedający oświadcza, że ujawnił Kupującemu wszystkie znane mu wady pojazdu, wymienione w opisie stanu.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Kupujący oświadcza, że obejrzał pojazd, zapoznał się z jego stanem technicznym i zaakceptował go wraz z opisanymi wadami.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Wyłączenie rękojmi nie obejmuje wad, które Sprzedający podstępnie zataił.</w:t>
      </w:r>
    </w:p>
    <w:p>
      <w:pPr>
        <w:spacing w:after="60" w:line="300"/>
        <w:ind w:left="360"/>
      </w:pPr>
      <w:r>
        <w:rPr>
          <w:b w:val="false"/>
          <w:bCs w:val="false"/>
          <w:i w:val="false"/>
          <w:iCs w:val="false"/>
          <w:color w:val="333333"/>
          <w:sz w:val="22"/>
          <w:szCs w:val="22"/>
        </w:rPr>
        <w:t xml:space="preserve">•  Umowę sporządzono w dwóch jednobrzmiących egzemplarzach, po jednym dla każdej ze stron.</w:t>
      </w:r>
    </w:p>
    <w:p>
      <w:pPr>
        <w:pBdr>
          <w:bottom w:val="single" w:color="CCCCCC" w:sz="6" w:space="4"/>
        </w:pBdr>
        <w:spacing w:after="120" w:before="240"/>
      </w:pPr>
      <w:r>
        <w:rPr>
          <w:b/>
          <w:bCs/>
          <w:i w:val="false"/>
          <w:iCs w:val="false"/>
          <w:color w:val="001E40"/>
          <w:sz w:val="26"/>
          <w:szCs w:val="26"/>
        </w:rPr>
        <w:t xml:space="preserve">Podstawa prawna</w:t>
      </w:r>
    </w:p>
    <w:p>
      <w:pPr>
        <w:spacing w:after="120" w:line="280"/>
      </w:pPr>
      <w:r>
        <w:rPr>
          <w:b w:val="false"/>
          <w:bCs w:val="false"/>
          <w:i w:val="false"/>
          <w:iCs w:val="false"/>
          <w:color w:val="666666"/>
          <w:sz w:val="18"/>
          <w:szCs w:val="18"/>
        </w:rPr>
        <w:t xml:space="preserve">Kodeks cywilny — art. 556 i nast. (rękojmia), art. 558 § 1 (wyłączenie), art. 564 (zatajenie wady)</w:t>
      </w:r>
    </w:p>
    <w:p>
      <w:pPr>
        <w:spacing w:before="60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Sprzedający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</w:p>
        </w:tc>
        <w:tc>
          <w:tcPr>
            <w:tcW w:type="pct" w:w="45%"/>
            <w:tcBorders>
              <w:top w:val="single" w:color="333333" w:sz="6" w:space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0"/>
            </w:pPr>
            <w:r>
              <w:rPr>
                <w:b w:val="false"/>
                <w:bCs w:val="false"/>
                <w:i w:val="false"/>
                <w:iCs w:val="false"/>
                <w:color w:val="666666"/>
                <w:sz w:val="18"/>
                <w:szCs w:val="18"/>
              </w:rPr>
              <w:t xml:space="preserve">Miejscowość, data — Kupujący</w:t>
            </w:r>
          </w:p>
        </w:tc>
      </w:tr>
    </w:tbl>
    <w:sectPr>
      <w:pgSz w:w="11906" w:h="16838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UmowaCentrum</dc:creator>
  <cp:lastModifiedBy>UmowaCentrum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